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83851" w14:textId="58A54494" w:rsidR="005303E4" w:rsidRPr="00F805C1" w:rsidRDefault="005303E4" w:rsidP="005303E4">
      <w:pPr>
        <w:rPr>
          <w:rFonts w:ascii="Aptos Serif" w:eastAsia="Times New Roman" w:hAnsi="Aptos Serif" w:cs="Aptos Serif"/>
          <w:b/>
          <w:lang w:val="fr-FR"/>
        </w:rPr>
      </w:pPr>
      <w:r w:rsidRPr="00F805C1">
        <w:rPr>
          <w:rFonts w:ascii="Aptos Serif" w:eastAsia="Times New Roman" w:hAnsi="Aptos Serif" w:cs="Aptos Serif"/>
          <w:b/>
          <w:lang w:val="fr-FR"/>
        </w:rPr>
        <w:t xml:space="preserve">Lettre communale / Article dans le journal communal : </w:t>
      </w:r>
    </w:p>
    <w:p w14:paraId="00000002" w14:textId="64C5356B" w:rsidR="009042B6" w:rsidRPr="00F805C1" w:rsidRDefault="005303E4" w:rsidP="005303E4">
      <w:pPr>
        <w:rPr>
          <w:rFonts w:ascii="Aptos Serif" w:eastAsia="Times New Roman" w:hAnsi="Aptos Serif" w:cs="Aptos Serif"/>
          <w:b/>
          <w:lang w:val="fr-FR"/>
        </w:rPr>
      </w:pPr>
      <w:r w:rsidRPr="00F805C1">
        <w:rPr>
          <w:rFonts w:ascii="Aptos Serif" w:eastAsia="Times New Roman" w:hAnsi="Aptos Serif" w:cs="Aptos Serif"/>
          <w:b/>
          <w:lang w:val="fr-FR"/>
        </w:rPr>
        <w:t>Achats durables dans notre administration communale</w:t>
      </w:r>
    </w:p>
    <w:p w14:paraId="00000003" w14:textId="77777777" w:rsidR="009042B6" w:rsidRPr="00F805C1" w:rsidRDefault="009042B6">
      <w:pPr>
        <w:rPr>
          <w:rFonts w:asciiTheme="minorHAnsi" w:eastAsia="Times New Roman" w:hAnsiTheme="minorHAnsi" w:cs="Times New Roman"/>
          <w:lang w:val="fr-FR"/>
        </w:rPr>
      </w:pPr>
    </w:p>
    <w:p w14:paraId="40FD6670" w14:textId="01CFC724" w:rsidR="005F56B1" w:rsidRPr="00F805C1" w:rsidRDefault="005F56B1" w:rsidP="005F56B1">
      <w:pPr>
        <w:rPr>
          <w:rFonts w:asciiTheme="minorHAnsi" w:eastAsia="Times New Roman" w:hAnsiTheme="minorHAnsi" w:cs="Times New Roman"/>
          <w:lang w:val="fr-FR"/>
        </w:rPr>
      </w:pPr>
      <w:r w:rsidRPr="00F805C1">
        <w:rPr>
          <w:rFonts w:asciiTheme="minorHAnsi" w:eastAsia="Times New Roman" w:hAnsiTheme="minorHAnsi" w:cs="Times New Roman"/>
          <w:lang w:val="fr-FR"/>
        </w:rPr>
        <w:t>Chères concitoyennes, chers concitoyens,</w:t>
      </w:r>
    </w:p>
    <w:p w14:paraId="00000005" w14:textId="7B665398" w:rsidR="009042B6" w:rsidRPr="00F805C1" w:rsidRDefault="005F56B1" w:rsidP="005F56B1">
      <w:pPr>
        <w:rPr>
          <w:rFonts w:asciiTheme="minorHAnsi" w:eastAsia="Times New Roman" w:hAnsiTheme="minorHAnsi" w:cs="Times New Roman"/>
          <w:lang w:val="fr-FR"/>
        </w:rPr>
      </w:pPr>
      <w:r w:rsidRPr="00F805C1">
        <w:rPr>
          <w:rFonts w:asciiTheme="minorHAnsi" w:eastAsia="Times New Roman" w:hAnsiTheme="minorHAnsi" w:cs="Times New Roman"/>
          <w:lang w:val="fr-FR"/>
        </w:rPr>
        <w:t>La durabilité commence au niveau local, et en tant qu</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administration communale, nous souhaitons montrer 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exemple. Nous sommes heureux de vous annoncer que lors de sa réunion du [insérer la date], le conseil municipal a décidé d</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introduire une pratique d</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approvisionnement durable basée sur un concept global développé par 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administration communale. 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approvisionnement durable signifie prendre en compte des critères sociaux, écologiques et sanitaires, promouvoir 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approvisionnement local et régional et garantir la rentabilité.</w:t>
      </w:r>
    </w:p>
    <w:p w14:paraId="00000006" w14:textId="77777777" w:rsidR="009042B6" w:rsidRPr="00F805C1" w:rsidRDefault="009042B6">
      <w:pPr>
        <w:rPr>
          <w:rFonts w:asciiTheme="minorHAnsi" w:eastAsia="Times New Roman" w:hAnsiTheme="minorHAnsi" w:cs="Times New Roman"/>
          <w:lang w:val="fr-FR"/>
        </w:rPr>
      </w:pPr>
    </w:p>
    <w:p w14:paraId="555662B5" w14:textId="6BD18A91" w:rsidR="005F56B1" w:rsidRPr="00F805C1" w:rsidRDefault="005F56B1" w:rsidP="005F56B1">
      <w:pPr>
        <w:rPr>
          <w:rFonts w:asciiTheme="minorHAnsi" w:eastAsia="Times New Roman" w:hAnsiTheme="minorHAnsi" w:cs="Times New Roman"/>
          <w:lang w:val="fr-FR"/>
        </w:rPr>
      </w:pPr>
      <w:r w:rsidRPr="00F805C1">
        <w:rPr>
          <w:rFonts w:asciiTheme="minorHAnsi" w:eastAsia="Times New Roman" w:hAnsiTheme="minorHAnsi" w:cs="Times New Roman"/>
          <w:lang w:val="fr-FR"/>
        </w:rPr>
        <w:t>Nos premières mesures :</w:t>
      </w:r>
    </w:p>
    <w:p w14:paraId="6EAE1679" w14:textId="02A82054" w:rsidR="005F56B1" w:rsidRPr="00F805C1" w:rsidRDefault="005F56B1" w:rsidP="005F56B1">
      <w:pPr>
        <w:rPr>
          <w:rFonts w:asciiTheme="minorHAnsi" w:eastAsia="Times New Roman" w:hAnsiTheme="minorHAnsi" w:cs="Times New Roman"/>
          <w:lang w:val="fr-FR"/>
        </w:rPr>
      </w:pPr>
      <w:r w:rsidRPr="00F805C1">
        <w:rPr>
          <w:rFonts w:asciiTheme="minorHAnsi" w:eastAsia="Times New Roman" w:hAnsiTheme="minorHAnsi" w:cs="Times New Roman"/>
          <w:lang w:val="fr-FR"/>
        </w:rPr>
        <w:t>Nous passons à [veuillez indiquer les produits et services que vous souhaitez acheter dans une qualité durable] dans nos bureaux. Ces mesures témoignent de notre engagement ferme en faveur de la protection de 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environnement et de la responsabilité sociale et soulignent 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importance de chaque décision que nous prenons.</w:t>
      </w:r>
    </w:p>
    <w:p w14:paraId="00000009" w14:textId="77777777" w:rsidR="009042B6" w:rsidRPr="00F805C1" w:rsidRDefault="009042B6">
      <w:pPr>
        <w:rPr>
          <w:rFonts w:asciiTheme="minorHAnsi" w:eastAsia="Times New Roman" w:hAnsiTheme="minorHAnsi" w:cs="Times New Roman"/>
          <w:lang w:val="fr-FR"/>
        </w:rPr>
      </w:pPr>
    </w:p>
    <w:p w14:paraId="4A272375" w14:textId="1E3FB16C" w:rsidR="00AC4FE0" w:rsidRPr="00F805C1" w:rsidRDefault="00000000" w:rsidP="005F56B1">
      <w:pPr>
        <w:rPr>
          <w:rFonts w:asciiTheme="minorHAnsi" w:hAnsiTheme="minorHAnsi"/>
          <w:lang w:val="fr-FR"/>
        </w:rPr>
      </w:pPr>
      <w:r w:rsidRPr="00F805C1">
        <w:rPr>
          <w:rFonts w:asciiTheme="minorHAnsi" w:eastAsia="Times New Roman" w:hAnsiTheme="minorHAnsi" w:cs="Times New Roman"/>
          <w:lang w:val="fr-FR"/>
        </w:rPr>
        <w:t>.</w:t>
      </w:r>
      <w:r w:rsidR="005F56B1" w:rsidRPr="00F805C1">
        <w:rPr>
          <w:rFonts w:asciiTheme="minorHAnsi" w:hAnsiTheme="minorHAnsi"/>
          <w:lang w:val="fr-FR"/>
        </w:rPr>
        <w:t xml:space="preserve"> </w:t>
      </w:r>
    </w:p>
    <w:p w14:paraId="35858859" w14:textId="6E035E97" w:rsidR="005F56B1" w:rsidRPr="00F805C1" w:rsidRDefault="005F56B1" w:rsidP="005F56B1">
      <w:pPr>
        <w:rPr>
          <w:rFonts w:asciiTheme="minorHAnsi" w:eastAsia="Times New Roman" w:hAnsiTheme="minorHAnsi" w:cs="Times New Roman"/>
          <w:lang w:val="fr-FR"/>
        </w:rPr>
      </w:pPr>
      <w:r w:rsidRPr="00F805C1">
        <w:rPr>
          <w:rFonts w:asciiTheme="minorHAnsi" w:eastAsia="Times New Roman" w:hAnsiTheme="minorHAnsi" w:cs="Times New Roman"/>
          <w:lang w:val="fr-FR"/>
        </w:rPr>
        <w:t>Un engagement à long terme :</w:t>
      </w:r>
    </w:p>
    <w:p w14:paraId="0000000B" w14:textId="68B46824" w:rsidR="009042B6" w:rsidRPr="00F805C1" w:rsidRDefault="005F56B1" w:rsidP="005F56B1">
      <w:pPr>
        <w:rPr>
          <w:rFonts w:asciiTheme="minorHAnsi" w:eastAsia="Times New Roman" w:hAnsiTheme="minorHAnsi" w:cs="Times New Roman"/>
          <w:lang w:val="fr-FR"/>
        </w:rPr>
      </w:pPr>
      <w:r w:rsidRPr="00F805C1">
        <w:rPr>
          <w:rFonts w:asciiTheme="minorHAnsi" w:eastAsia="Times New Roman" w:hAnsiTheme="minorHAnsi" w:cs="Times New Roman"/>
          <w:lang w:val="fr-FR"/>
        </w:rPr>
        <w:t>L</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approvisionnement durable est un processus continu. Nous examinerons en permanence quels autres produits et services peuvent être convertis en alternatives durables. Pour ce faire, nous nous basons sur des certifications et des labels reconnus qui garantissent des normes écologiques et sociales élevées.</w:t>
      </w:r>
    </w:p>
    <w:p w14:paraId="4D3E2DEE" w14:textId="77777777" w:rsidR="00AC4FE0" w:rsidRPr="00F805C1" w:rsidRDefault="00AC4FE0">
      <w:pPr>
        <w:rPr>
          <w:rFonts w:asciiTheme="minorHAnsi" w:eastAsia="Times New Roman" w:hAnsiTheme="minorHAnsi" w:cs="Times New Roman"/>
          <w:lang w:val="fr-FR"/>
        </w:rPr>
      </w:pPr>
    </w:p>
    <w:p w14:paraId="0000000C" w14:textId="5BA9E696" w:rsidR="009042B6" w:rsidRPr="00F805C1" w:rsidRDefault="005F56B1">
      <w:pPr>
        <w:rPr>
          <w:rFonts w:asciiTheme="minorHAnsi" w:hAnsiTheme="minorHAnsi"/>
          <w:lang w:val="fr-FR"/>
        </w:rPr>
      </w:pPr>
      <w:r w:rsidRPr="00F805C1">
        <w:rPr>
          <w:rFonts w:asciiTheme="minorHAnsi" w:eastAsia="Times New Roman" w:hAnsiTheme="minorHAnsi" w:cs="Times New Roman"/>
          <w:lang w:val="fr-FR"/>
        </w:rPr>
        <w:t>Nous sommes conscients qu</w:t>
      </w:r>
      <w:r w:rsidR="00AC4FE0" w:rsidRPr="00F805C1">
        <w:rPr>
          <w:rFonts w:asciiTheme="minorHAnsi" w:eastAsia="Times New Roman" w:hAnsiTheme="minorHAnsi" w:cs="Times New Roman"/>
          <w:lang w:val="fr-FR"/>
        </w:rPr>
        <w:t>’</w:t>
      </w:r>
      <w:r w:rsidRPr="00F805C1">
        <w:rPr>
          <w:rFonts w:asciiTheme="minorHAnsi" w:eastAsia="Times New Roman" w:hAnsiTheme="minorHAnsi" w:cs="Times New Roman"/>
          <w:lang w:val="fr-FR"/>
        </w:rPr>
        <w:t>un changement significatif prend du temps, mais nous pensons que chaque pas en avant compte. Ensemble, nous pouvons construire un avenir plus durable pour notre commune.</w:t>
      </w:r>
    </w:p>
    <w:p w14:paraId="0000000D" w14:textId="77777777" w:rsidR="009042B6" w:rsidRPr="00F805C1" w:rsidRDefault="009042B6">
      <w:pPr>
        <w:rPr>
          <w:rFonts w:asciiTheme="minorHAnsi" w:eastAsia="Times New Roman" w:hAnsiTheme="minorHAnsi" w:cs="Times New Roman"/>
          <w:b/>
          <w:lang w:val="fr-FR"/>
        </w:rPr>
      </w:pPr>
    </w:p>
    <w:p w14:paraId="1833BB19" w14:textId="51D383E6" w:rsidR="005F56B1" w:rsidRPr="00F805C1" w:rsidRDefault="005F56B1" w:rsidP="005F56B1">
      <w:pPr>
        <w:pBdr>
          <w:top w:val="nil"/>
          <w:left w:val="nil"/>
          <w:bottom w:val="nil"/>
          <w:right w:val="nil"/>
          <w:between w:val="nil"/>
        </w:pBdr>
        <w:rPr>
          <w:rFonts w:asciiTheme="minorHAnsi" w:hAnsiTheme="minorHAnsi"/>
          <w:lang w:val="fr-FR"/>
        </w:rPr>
      </w:pPr>
      <w:r w:rsidRPr="00F805C1">
        <w:rPr>
          <w:rFonts w:asciiTheme="minorHAnsi" w:eastAsia="Times New Roman" w:hAnsiTheme="minorHAnsi" w:cs="Times New Roman"/>
          <w:lang w:val="fr-FR"/>
        </w:rPr>
        <w:t>Avec nos salutations durables</w:t>
      </w:r>
    </w:p>
    <w:p w14:paraId="139D642F" w14:textId="77777777" w:rsidR="005F56B1" w:rsidRPr="00F805C1" w:rsidRDefault="005F56B1" w:rsidP="005F56B1">
      <w:pPr>
        <w:pBdr>
          <w:top w:val="nil"/>
          <w:left w:val="nil"/>
          <w:bottom w:val="nil"/>
          <w:right w:val="nil"/>
          <w:between w:val="nil"/>
        </w:pBdr>
        <w:rPr>
          <w:rFonts w:asciiTheme="minorHAnsi" w:eastAsia="Times New Roman" w:hAnsiTheme="minorHAnsi" w:cs="Times New Roman"/>
          <w:lang w:val="fr-FR"/>
        </w:rPr>
      </w:pPr>
    </w:p>
    <w:p w14:paraId="00000010" w14:textId="0C86425F" w:rsidR="009042B6" w:rsidRPr="00F805C1" w:rsidRDefault="00000000">
      <w:pPr>
        <w:pBdr>
          <w:top w:val="nil"/>
          <w:left w:val="nil"/>
          <w:bottom w:val="nil"/>
          <w:right w:val="nil"/>
          <w:between w:val="nil"/>
        </w:pBdr>
        <w:rPr>
          <w:rFonts w:asciiTheme="minorHAnsi" w:eastAsia="Times New Roman" w:hAnsiTheme="minorHAnsi" w:cs="Times New Roman"/>
          <w:lang w:val="fr-FR"/>
        </w:rPr>
      </w:pPr>
      <w:r w:rsidRPr="00F805C1">
        <w:rPr>
          <w:rFonts w:asciiTheme="minorHAnsi" w:eastAsia="Times New Roman" w:hAnsiTheme="minorHAnsi" w:cs="Times New Roman"/>
          <w:lang w:val="fr-FR"/>
        </w:rPr>
        <w:br/>
      </w:r>
    </w:p>
    <w:p w14:paraId="23CA6A1E" w14:textId="77777777" w:rsidR="005F56B1" w:rsidRPr="00F805C1" w:rsidRDefault="005F56B1" w:rsidP="005F56B1">
      <w:pPr>
        <w:pBdr>
          <w:top w:val="nil"/>
          <w:left w:val="nil"/>
          <w:bottom w:val="nil"/>
          <w:right w:val="nil"/>
          <w:between w:val="nil"/>
        </w:pBdr>
        <w:rPr>
          <w:rFonts w:asciiTheme="minorHAnsi" w:eastAsia="Times New Roman" w:hAnsiTheme="minorHAnsi" w:cs="Times New Roman"/>
          <w:lang w:val="fr-FR"/>
        </w:rPr>
      </w:pPr>
      <w:r w:rsidRPr="00F805C1">
        <w:rPr>
          <w:rFonts w:asciiTheme="minorHAnsi" w:eastAsia="Times New Roman" w:hAnsiTheme="minorHAnsi" w:cs="Times New Roman"/>
          <w:lang w:val="fr-FR"/>
        </w:rPr>
        <w:t>[Votre nom]</w:t>
      </w:r>
    </w:p>
    <w:p w14:paraId="2755CE4E" w14:textId="77777777" w:rsidR="005F56B1" w:rsidRPr="00F805C1" w:rsidRDefault="005F56B1" w:rsidP="005F56B1">
      <w:pPr>
        <w:pBdr>
          <w:top w:val="nil"/>
          <w:left w:val="nil"/>
          <w:bottom w:val="nil"/>
          <w:right w:val="nil"/>
          <w:between w:val="nil"/>
        </w:pBdr>
        <w:rPr>
          <w:rFonts w:asciiTheme="minorHAnsi" w:eastAsia="Times New Roman" w:hAnsiTheme="minorHAnsi" w:cs="Times New Roman"/>
          <w:lang w:val="fr-FR"/>
        </w:rPr>
      </w:pPr>
      <w:r w:rsidRPr="00F805C1">
        <w:rPr>
          <w:rFonts w:asciiTheme="minorHAnsi" w:eastAsia="Times New Roman" w:hAnsiTheme="minorHAnsi" w:cs="Times New Roman"/>
          <w:lang w:val="fr-FR"/>
        </w:rPr>
        <w:t>[Votre fonction]</w:t>
      </w:r>
    </w:p>
    <w:p w14:paraId="21D842CE" w14:textId="77777777" w:rsidR="005F56B1" w:rsidRPr="00F805C1" w:rsidRDefault="005F56B1" w:rsidP="005F56B1">
      <w:pPr>
        <w:pBdr>
          <w:top w:val="nil"/>
          <w:left w:val="nil"/>
          <w:bottom w:val="nil"/>
          <w:right w:val="nil"/>
          <w:between w:val="nil"/>
        </w:pBdr>
        <w:rPr>
          <w:rFonts w:asciiTheme="minorHAnsi" w:eastAsia="Times New Roman" w:hAnsiTheme="minorHAnsi" w:cs="Times New Roman"/>
          <w:lang w:val="fr-FR"/>
        </w:rPr>
      </w:pPr>
      <w:r w:rsidRPr="00F805C1">
        <w:rPr>
          <w:rFonts w:asciiTheme="minorHAnsi" w:eastAsia="Times New Roman" w:hAnsiTheme="minorHAnsi" w:cs="Times New Roman"/>
          <w:lang w:val="fr-FR"/>
        </w:rPr>
        <w:t>[Commune XY]</w:t>
      </w:r>
    </w:p>
    <w:p w14:paraId="00000011" w14:textId="77777777" w:rsidR="009042B6" w:rsidRPr="00F805C1" w:rsidRDefault="009042B6">
      <w:pPr>
        <w:rPr>
          <w:rFonts w:asciiTheme="minorHAnsi" w:hAnsiTheme="minorHAnsi"/>
          <w:lang w:val="fr-FR"/>
        </w:rPr>
      </w:pPr>
    </w:p>
    <w:sectPr w:rsidR="009042B6" w:rsidRPr="00F805C1">
      <w:footerReference w:type="default" r:id="rId7"/>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7BA7D" w14:textId="77777777" w:rsidR="00A96C18" w:rsidRDefault="00A96C18" w:rsidP="00F805C1">
      <w:r>
        <w:separator/>
      </w:r>
    </w:p>
  </w:endnote>
  <w:endnote w:type="continuationSeparator" w:id="0">
    <w:p w14:paraId="3CCB9707" w14:textId="77777777" w:rsidR="00A96C18" w:rsidRDefault="00A96C18" w:rsidP="00F8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EE99D29-CD93-E546-9D80-6930A6AEE3E9}"/>
    <w:embedBold r:id="rId2" w:fontKey="{8EE41108-1C01-6740-87F3-C92D227551D1}"/>
    <w:embedItalic r:id="rId3" w:fontKey="{D3FB0DA8-9354-5C44-BD0E-9B7D199597F7}"/>
  </w:font>
  <w:font w:name="Aptos Display">
    <w:panose1 w:val="020B0004020202020204"/>
    <w:charset w:val="00"/>
    <w:family w:val="swiss"/>
    <w:pitch w:val="variable"/>
    <w:sig w:usb0="20000287" w:usb1="00000003" w:usb2="00000000" w:usb3="00000000" w:csb0="0000019F" w:csb1="00000000"/>
    <w:embedRegular r:id="rId4" w:fontKey="{FD0013D4-DF73-C441-814E-B86BCB3F5C31}"/>
  </w:font>
  <w:font w:name="Times New Roman">
    <w:panose1 w:val="02020603050405020304"/>
    <w:charset w:val="00"/>
    <w:family w:val="roman"/>
    <w:pitch w:val="variable"/>
    <w:sig w:usb0="E0002EFF" w:usb1="C000785B" w:usb2="00000009" w:usb3="00000000" w:csb0="000001FF" w:csb1="00000000"/>
    <w:embedRegular r:id="rId5" w:fontKey="{5FEA7548-71BE-E440-B827-570C58009E85}"/>
    <w:embedBold r:id="rId6" w:fontKey="{82512350-BC25-4D44-9B95-689A490E39E2}"/>
    <w:embedItalic r:id="rId7" w:fontKey="{4C436219-B2F7-7743-B000-928EE7E8745D}"/>
  </w:font>
  <w:font w:name="Aptos Serif">
    <w:panose1 w:val="02020604070405020304"/>
    <w:charset w:val="00"/>
    <w:family w:val="roman"/>
    <w:pitch w:val="variable"/>
    <w:sig w:usb0="A11526FF" w:usb1="C000ECFB" w:usb2="00010000" w:usb3="00000000" w:csb0="0000019F" w:csb1="00000000"/>
    <w:embedRegular r:id="rId8" w:fontKey="{B92F26CF-1F38-7F4C-B88E-CFC256434670}"/>
    <w:embedBold r:id="rId9" w:fontKey="{32FE1455-32E4-6047-8E23-3414E7E236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06A8F" w14:textId="6ABD62C4" w:rsidR="00F805C1" w:rsidRDefault="00F805C1">
    <w:pPr>
      <w:pStyle w:val="Fuzeile"/>
    </w:pPr>
    <w:r>
      <w:rPr>
        <w:noProof/>
      </w:rPr>
      <w:drawing>
        <wp:inline distT="0" distB="0" distL="0" distR="0" wp14:anchorId="7E82E0AD" wp14:editId="744B792D">
          <wp:extent cx="3055620" cy="1222315"/>
          <wp:effectExtent l="0" t="0" r="0" b="0"/>
          <wp:docPr id="6635757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75766" name="Grafik 663575766"/>
                  <pic:cNvPicPr/>
                </pic:nvPicPr>
                <pic:blipFill>
                  <a:blip r:embed="rId1">
                    <a:extLst>
                      <a:ext uri="{28A0092B-C50C-407E-A947-70E740481C1C}">
                        <a14:useLocalDpi xmlns:a14="http://schemas.microsoft.com/office/drawing/2010/main" val="0"/>
                      </a:ext>
                    </a:extLst>
                  </a:blip>
                  <a:stretch>
                    <a:fillRect/>
                  </a:stretch>
                </pic:blipFill>
                <pic:spPr>
                  <a:xfrm>
                    <a:off x="0" y="0"/>
                    <a:ext cx="3096179" cy="1238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37427" w14:textId="77777777" w:rsidR="00A96C18" w:rsidRDefault="00A96C18" w:rsidP="00F805C1">
      <w:r>
        <w:separator/>
      </w:r>
    </w:p>
  </w:footnote>
  <w:footnote w:type="continuationSeparator" w:id="0">
    <w:p w14:paraId="73933050" w14:textId="77777777" w:rsidR="00A96C18" w:rsidRDefault="00A96C18" w:rsidP="00F805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2B6"/>
    <w:rsid w:val="001460FE"/>
    <w:rsid w:val="00325FB6"/>
    <w:rsid w:val="003A13D4"/>
    <w:rsid w:val="005303E4"/>
    <w:rsid w:val="005F56B1"/>
    <w:rsid w:val="005F5B13"/>
    <w:rsid w:val="0079775B"/>
    <w:rsid w:val="009042B6"/>
    <w:rsid w:val="009908D7"/>
    <w:rsid w:val="00A96C18"/>
    <w:rsid w:val="00AC4FE0"/>
    <w:rsid w:val="00AE7EC3"/>
    <w:rsid w:val="00C4596B"/>
    <w:rsid w:val="00CA6D30"/>
    <w:rsid w:val="00F805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E3D15"/>
  <w15:docId w15:val="{52B48146-6F69-4920-935C-BB8F8BC7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A0B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A0B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A0B7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A0B7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A0B7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A0B7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A0B7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A0B7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A0B7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FA0B7D"/>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FA0B7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0B7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0B7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0B7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0B7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A0B7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0B7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A0B7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0B7D"/>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FA0B7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FA0B7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A0B7D"/>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A0B7D"/>
    <w:rPr>
      <w:i/>
      <w:iCs/>
      <w:color w:val="404040" w:themeColor="text1" w:themeTint="BF"/>
    </w:rPr>
  </w:style>
  <w:style w:type="paragraph" w:styleId="Listenabsatz">
    <w:name w:val="List Paragraph"/>
    <w:basedOn w:val="Standard"/>
    <w:uiPriority w:val="34"/>
    <w:qFormat/>
    <w:rsid w:val="00FA0B7D"/>
    <w:pPr>
      <w:ind w:left="720"/>
      <w:contextualSpacing/>
    </w:pPr>
  </w:style>
  <w:style w:type="character" w:styleId="IntensiveHervorhebung">
    <w:name w:val="Intense Emphasis"/>
    <w:basedOn w:val="Absatz-Standardschriftart"/>
    <w:uiPriority w:val="21"/>
    <w:qFormat/>
    <w:rsid w:val="00FA0B7D"/>
    <w:rPr>
      <w:i/>
      <w:iCs/>
      <w:color w:val="0F4761" w:themeColor="accent1" w:themeShade="BF"/>
    </w:rPr>
  </w:style>
  <w:style w:type="paragraph" w:styleId="IntensivesZitat">
    <w:name w:val="Intense Quote"/>
    <w:basedOn w:val="Standard"/>
    <w:next w:val="Standard"/>
    <w:link w:val="IntensivesZitatZchn"/>
    <w:uiPriority w:val="30"/>
    <w:qFormat/>
    <w:rsid w:val="00FA0B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A0B7D"/>
    <w:rPr>
      <w:i/>
      <w:iCs/>
      <w:color w:val="0F4761" w:themeColor="accent1" w:themeShade="BF"/>
    </w:rPr>
  </w:style>
  <w:style w:type="character" w:styleId="IntensiverVerweis">
    <w:name w:val="Intense Reference"/>
    <w:basedOn w:val="Absatz-Standardschriftart"/>
    <w:uiPriority w:val="32"/>
    <w:qFormat/>
    <w:rsid w:val="00FA0B7D"/>
    <w:rPr>
      <w:b/>
      <w:bCs/>
      <w:smallCaps/>
      <w:color w:val="0F4761" w:themeColor="accent1" w:themeShade="BF"/>
      <w:spacing w:val="5"/>
    </w:rPr>
  </w:style>
  <w:style w:type="paragraph" w:styleId="StandardWeb">
    <w:name w:val="Normal (Web)"/>
    <w:basedOn w:val="Standard"/>
    <w:uiPriority w:val="99"/>
    <w:semiHidden/>
    <w:unhideWhenUsed/>
    <w:rsid w:val="00FA0B7D"/>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FA0B7D"/>
    <w:rPr>
      <w:b/>
      <w:bCs/>
    </w:rPr>
  </w:style>
  <w:style w:type="paragraph" w:styleId="Kopfzeile">
    <w:name w:val="header"/>
    <w:basedOn w:val="Standard"/>
    <w:link w:val="KopfzeileZchn"/>
    <w:uiPriority w:val="99"/>
    <w:unhideWhenUsed/>
    <w:rsid w:val="00F805C1"/>
    <w:pPr>
      <w:tabs>
        <w:tab w:val="center" w:pos="4536"/>
        <w:tab w:val="right" w:pos="9072"/>
      </w:tabs>
    </w:pPr>
  </w:style>
  <w:style w:type="character" w:customStyle="1" w:styleId="KopfzeileZchn">
    <w:name w:val="Kopfzeile Zchn"/>
    <w:basedOn w:val="Absatz-Standardschriftart"/>
    <w:link w:val="Kopfzeile"/>
    <w:uiPriority w:val="99"/>
    <w:rsid w:val="00F805C1"/>
  </w:style>
  <w:style w:type="paragraph" w:styleId="Fuzeile">
    <w:name w:val="footer"/>
    <w:basedOn w:val="Standard"/>
    <w:link w:val="FuzeileZchn"/>
    <w:uiPriority w:val="99"/>
    <w:unhideWhenUsed/>
    <w:rsid w:val="00F805C1"/>
    <w:pPr>
      <w:tabs>
        <w:tab w:val="center" w:pos="4536"/>
        <w:tab w:val="right" w:pos="9072"/>
      </w:tabs>
    </w:pPr>
  </w:style>
  <w:style w:type="character" w:customStyle="1" w:styleId="FuzeileZchn">
    <w:name w:val="Fußzeile Zchn"/>
    <w:basedOn w:val="Absatz-Standardschriftart"/>
    <w:link w:val="Fuzeile"/>
    <w:uiPriority w:val="99"/>
    <w:rsid w:val="00F805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A4CGfTuj1+eNIIHON26e6WW4KA==">CgMxLjA4AHIhMWVMV0ZLZHVRMjBmTEE0ck9EUDFRYWJsdzJqVVFpRTJj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1417</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Gasteiger</dc:creator>
  <cp:lastModifiedBy>Henrieta Winklhofer</cp:lastModifiedBy>
  <cp:revision>4</cp:revision>
  <dcterms:created xsi:type="dcterms:W3CDTF">2025-08-06T06:51:00Z</dcterms:created>
  <dcterms:modified xsi:type="dcterms:W3CDTF">2026-04-22T10:29:00Z</dcterms:modified>
</cp:coreProperties>
</file>