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3851" w14:textId="58A54494" w:rsidR="005303E4" w:rsidRPr="00CA6D30" w:rsidRDefault="005303E4" w:rsidP="005303E4">
      <w:pPr>
        <w:rPr>
          <w:rFonts w:ascii="Times New Roman" w:eastAsia="Times New Roman" w:hAnsi="Times New Roman" w:cs="Times New Roman"/>
          <w:b/>
          <w:lang w:val="fr-FR"/>
        </w:rPr>
      </w:pPr>
      <w:r w:rsidRPr="00CA6D30">
        <w:rPr>
          <w:rFonts w:ascii="Times New Roman" w:eastAsia="Times New Roman" w:hAnsi="Times New Roman" w:cs="Times New Roman"/>
          <w:b/>
          <w:lang w:val="fr-FR"/>
        </w:rPr>
        <w:t xml:space="preserve">Lettre communale / Article dans le journal communal : </w:t>
      </w:r>
    </w:p>
    <w:p w14:paraId="00000002" w14:textId="64C5356B" w:rsidR="009042B6" w:rsidRPr="00CA6D30" w:rsidRDefault="005303E4" w:rsidP="005303E4">
      <w:pPr>
        <w:rPr>
          <w:rFonts w:ascii="Times New Roman" w:eastAsia="Times New Roman" w:hAnsi="Times New Roman" w:cs="Times New Roman"/>
          <w:b/>
          <w:lang w:val="fr-FR"/>
        </w:rPr>
      </w:pPr>
      <w:r w:rsidRPr="00CA6D30">
        <w:rPr>
          <w:rFonts w:ascii="Times New Roman" w:eastAsia="Times New Roman" w:hAnsi="Times New Roman" w:cs="Times New Roman"/>
          <w:b/>
          <w:lang w:val="fr-FR"/>
        </w:rPr>
        <w:t>Achats durables dans notre administration communale</w:t>
      </w:r>
    </w:p>
    <w:p w14:paraId="00000003" w14:textId="77777777" w:rsidR="009042B6" w:rsidRPr="00CA6D30" w:rsidRDefault="009042B6">
      <w:pPr>
        <w:rPr>
          <w:rFonts w:ascii="Times New Roman" w:eastAsia="Times New Roman" w:hAnsi="Times New Roman" w:cs="Times New Roman"/>
          <w:lang w:val="fr-FR"/>
        </w:rPr>
      </w:pPr>
    </w:p>
    <w:p w14:paraId="40FD6670" w14:textId="01CFC724" w:rsidR="005F56B1"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Chères concitoyennes, chers concitoyens,</w:t>
      </w:r>
    </w:p>
    <w:p w14:paraId="00000005" w14:textId="7B665398" w:rsidR="009042B6"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La durabilité commence au niveau local, et en tant qu</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administration communale, nous souhaitons montrer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exemple. Nous sommes heureux de vous annoncer que lors de sa réunion du [insérer la date], le conseil municipal a décidé d</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introduire une pratique d</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approvisionnement durable basée sur un concept global développé par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administration communale.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approvisionnement durable signifie prendre en compte des critères sociaux, écologiques et sanitaires, promouvoir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approvisionnement local et régional et garantir la rentabilité.</w:t>
      </w:r>
    </w:p>
    <w:p w14:paraId="00000006" w14:textId="77777777" w:rsidR="009042B6" w:rsidRPr="0079775B" w:rsidRDefault="009042B6">
      <w:pPr>
        <w:rPr>
          <w:rFonts w:ascii="Times New Roman" w:eastAsia="Times New Roman" w:hAnsi="Times New Roman" w:cs="Times New Roman"/>
          <w:lang w:val="fr-FR"/>
        </w:rPr>
      </w:pPr>
    </w:p>
    <w:p w14:paraId="555662B5" w14:textId="6BD18A91" w:rsidR="005F56B1"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Nos premières mesures :</w:t>
      </w:r>
    </w:p>
    <w:p w14:paraId="6EAE1679" w14:textId="02A82054" w:rsidR="005F56B1"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Nous passons à [veuillez indiquer les produits et services que vous souhaitez acheter dans une qualité durable] dans nos bureaux. Ces mesures témoignent de notre engagement ferme en faveur de la protection de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environnement et de la responsabilité sociale et soulignent 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importance de chaque décision que nous prenons.</w:t>
      </w:r>
    </w:p>
    <w:p w14:paraId="00000009" w14:textId="77777777" w:rsidR="009042B6" w:rsidRPr="0079775B" w:rsidRDefault="009042B6">
      <w:pPr>
        <w:rPr>
          <w:rFonts w:ascii="Times New Roman" w:eastAsia="Times New Roman" w:hAnsi="Times New Roman" w:cs="Times New Roman"/>
          <w:lang w:val="fr-FR"/>
        </w:rPr>
      </w:pPr>
    </w:p>
    <w:p w14:paraId="4A272375" w14:textId="1E3FB16C" w:rsidR="00AC4FE0" w:rsidRPr="00CA6D30" w:rsidRDefault="00000000" w:rsidP="005F56B1">
      <w:pPr>
        <w:rPr>
          <w:lang w:val="fr-FR"/>
        </w:rPr>
      </w:pPr>
      <w:r w:rsidRPr="00CA6D30">
        <w:rPr>
          <w:rFonts w:ascii="Times New Roman" w:eastAsia="Times New Roman" w:hAnsi="Times New Roman" w:cs="Times New Roman"/>
          <w:lang w:val="fr-FR"/>
        </w:rPr>
        <w:t>.</w:t>
      </w:r>
      <w:r w:rsidR="005F56B1" w:rsidRPr="00CA6D30">
        <w:rPr>
          <w:lang w:val="fr-FR"/>
        </w:rPr>
        <w:t xml:space="preserve"> </w:t>
      </w:r>
    </w:p>
    <w:p w14:paraId="35858859" w14:textId="6E035E97" w:rsidR="005F56B1"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Un engagement à long terme :</w:t>
      </w:r>
    </w:p>
    <w:p w14:paraId="0000000B" w14:textId="68B46824" w:rsidR="009042B6" w:rsidRPr="0079775B" w:rsidRDefault="005F56B1" w:rsidP="005F56B1">
      <w:pPr>
        <w:rPr>
          <w:rFonts w:ascii="Times New Roman" w:eastAsia="Times New Roman" w:hAnsi="Times New Roman" w:cs="Times New Roman"/>
          <w:lang w:val="fr-FR"/>
        </w:rPr>
      </w:pPr>
      <w:r w:rsidRPr="0079775B">
        <w:rPr>
          <w:rFonts w:ascii="Times New Roman" w:eastAsia="Times New Roman" w:hAnsi="Times New Roman" w:cs="Times New Roman"/>
          <w:lang w:val="fr-FR"/>
        </w:rPr>
        <w:t>L</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approvisionnement durable est un processus continu. Nous examinerons en permanence quels autres produits et services peuvent être convertis en alternatives durables. Pour ce faire, nous nous basons sur des certifications et des labels reconnus qui garantissent des normes écologiques et sociales élevées.</w:t>
      </w:r>
    </w:p>
    <w:p w14:paraId="4D3E2DEE" w14:textId="77777777" w:rsidR="00AC4FE0" w:rsidRPr="0079775B" w:rsidRDefault="00AC4FE0">
      <w:pPr>
        <w:rPr>
          <w:rFonts w:ascii="Times New Roman" w:eastAsia="Times New Roman" w:hAnsi="Times New Roman" w:cs="Times New Roman"/>
          <w:lang w:val="fr-FR"/>
        </w:rPr>
      </w:pPr>
    </w:p>
    <w:p w14:paraId="0000000C" w14:textId="5BA9E696" w:rsidR="009042B6" w:rsidRPr="0079775B" w:rsidRDefault="005F56B1">
      <w:pPr>
        <w:rPr>
          <w:lang w:val="fr-FR"/>
        </w:rPr>
      </w:pPr>
      <w:r w:rsidRPr="0079775B">
        <w:rPr>
          <w:rFonts w:ascii="Times New Roman" w:eastAsia="Times New Roman" w:hAnsi="Times New Roman" w:cs="Times New Roman"/>
          <w:lang w:val="fr-FR"/>
        </w:rPr>
        <w:t>Nous sommes conscients qu</w:t>
      </w:r>
      <w:r w:rsidR="00AC4FE0" w:rsidRPr="0079775B">
        <w:rPr>
          <w:rFonts w:ascii="Times New Roman" w:eastAsia="Times New Roman" w:hAnsi="Times New Roman" w:cs="Times New Roman"/>
          <w:lang w:val="fr-FR"/>
        </w:rPr>
        <w:t>’</w:t>
      </w:r>
      <w:r w:rsidRPr="0079775B">
        <w:rPr>
          <w:rFonts w:ascii="Times New Roman" w:eastAsia="Times New Roman" w:hAnsi="Times New Roman" w:cs="Times New Roman"/>
          <w:lang w:val="fr-FR"/>
        </w:rPr>
        <w:t>un changement significatif prend du temps, mais nous pensons que chaque pas en avant compte. Ensemble, nous pouvons construire un avenir plus durable pour notre commune.</w:t>
      </w:r>
    </w:p>
    <w:p w14:paraId="0000000D" w14:textId="77777777" w:rsidR="009042B6" w:rsidRPr="0079775B" w:rsidRDefault="009042B6">
      <w:pPr>
        <w:rPr>
          <w:rFonts w:ascii="Times New Roman" w:eastAsia="Times New Roman" w:hAnsi="Times New Roman" w:cs="Times New Roman"/>
          <w:b/>
          <w:lang w:val="fr-FR"/>
        </w:rPr>
      </w:pPr>
    </w:p>
    <w:p w14:paraId="1833BB19" w14:textId="51D383E6" w:rsidR="005F56B1" w:rsidRPr="0079775B" w:rsidRDefault="005F56B1" w:rsidP="005F56B1">
      <w:pPr>
        <w:pBdr>
          <w:top w:val="nil"/>
          <w:left w:val="nil"/>
          <w:bottom w:val="nil"/>
          <w:right w:val="nil"/>
          <w:between w:val="nil"/>
        </w:pBdr>
        <w:rPr>
          <w:lang w:val="fr-FR"/>
        </w:rPr>
      </w:pPr>
      <w:r w:rsidRPr="0079775B">
        <w:rPr>
          <w:rFonts w:ascii="Times New Roman" w:eastAsia="Times New Roman" w:hAnsi="Times New Roman" w:cs="Times New Roman"/>
          <w:lang w:val="fr-FR"/>
        </w:rPr>
        <w:t>Avec nos salutations durables</w:t>
      </w:r>
    </w:p>
    <w:p w14:paraId="139D642F" w14:textId="77777777" w:rsidR="005F56B1" w:rsidRPr="0079775B" w:rsidRDefault="005F56B1" w:rsidP="005F56B1">
      <w:pPr>
        <w:pBdr>
          <w:top w:val="nil"/>
          <w:left w:val="nil"/>
          <w:bottom w:val="nil"/>
          <w:right w:val="nil"/>
          <w:between w:val="nil"/>
        </w:pBdr>
        <w:rPr>
          <w:rFonts w:ascii="Times New Roman" w:eastAsia="Times New Roman" w:hAnsi="Times New Roman" w:cs="Times New Roman"/>
          <w:lang w:val="fr-FR"/>
        </w:rPr>
      </w:pPr>
    </w:p>
    <w:p w14:paraId="00000010" w14:textId="0C86425F" w:rsidR="009042B6" w:rsidRPr="00CA6D30" w:rsidRDefault="00000000">
      <w:pPr>
        <w:pBdr>
          <w:top w:val="nil"/>
          <w:left w:val="nil"/>
          <w:bottom w:val="nil"/>
          <w:right w:val="nil"/>
          <w:between w:val="nil"/>
        </w:pBdr>
        <w:rPr>
          <w:rFonts w:ascii="Times New Roman" w:eastAsia="Times New Roman" w:hAnsi="Times New Roman" w:cs="Times New Roman"/>
          <w:lang w:val="fr-FR"/>
        </w:rPr>
      </w:pPr>
      <w:r w:rsidRPr="00CA6D30">
        <w:rPr>
          <w:rFonts w:ascii="Times New Roman" w:eastAsia="Times New Roman" w:hAnsi="Times New Roman" w:cs="Times New Roman"/>
          <w:lang w:val="fr-FR"/>
        </w:rPr>
        <w:br/>
      </w:r>
    </w:p>
    <w:p w14:paraId="23CA6A1E" w14:textId="77777777" w:rsidR="005F56B1" w:rsidRPr="0079775B" w:rsidRDefault="005F56B1" w:rsidP="005F56B1">
      <w:pPr>
        <w:pBdr>
          <w:top w:val="nil"/>
          <w:left w:val="nil"/>
          <w:bottom w:val="nil"/>
          <w:right w:val="nil"/>
          <w:between w:val="nil"/>
        </w:pBdr>
        <w:rPr>
          <w:rFonts w:ascii="Times New Roman" w:eastAsia="Times New Roman" w:hAnsi="Times New Roman" w:cs="Times New Roman"/>
          <w:lang w:val="fr-FR"/>
        </w:rPr>
      </w:pPr>
      <w:r w:rsidRPr="0079775B">
        <w:rPr>
          <w:rFonts w:ascii="Times New Roman" w:eastAsia="Times New Roman" w:hAnsi="Times New Roman" w:cs="Times New Roman"/>
          <w:lang w:val="fr-FR"/>
        </w:rPr>
        <w:t>[Votre nom]</w:t>
      </w:r>
    </w:p>
    <w:p w14:paraId="2755CE4E" w14:textId="77777777" w:rsidR="005F56B1" w:rsidRPr="0079775B" w:rsidRDefault="005F56B1" w:rsidP="005F56B1">
      <w:pPr>
        <w:pBdr>
          <w:top w:val="nil"/>
          <w:left w:val="nil"/>
          <w:bottom w:val="nil"/>
          <w:right w:val="nil"/>
          <w:between w:val="nil"/>
        </w:pBdr>
        <w:rPr>
          <w:rFonts w:ascii="Times New Roman" w:eastAsia="Times New Roman" w:hAnsi="Times New Roman" w:cs="Times New Roman"/>
          <w:lang w:val="fr-FR"/>
        </w:rPr>
      </w:pPr>
      <w:r w:rsidRPr="0079775B">
        <w:rPr>
          <w:rFonts w:ascii="Times New Roman" w:eastAsia="Times New Roman" w:hAnsi="Times New Roman" w:cs="Times New Roman"/>
          <w:lang w:val="fr-FR"/>
        </w:rPr>
        <w:t>[Votre fonction]</w:t>
      </w:r>
    </w:p>
    <w:p w14:paraId="21D842CE" w14:textId="77777777" w:rsidR="005F56B1" w:rsidRPr="0079775B" w:rsidRDefault="005F56B1" w:rsidP="005F56B1">
      <w:pPr>
        <w:pBdr>
          <w:top w:val="nil"/>
          <w:left w:val="nil"/>
          <w:bottom w:val="nil"/>
          <w:right w:val="nil"/>
          <w:between w:val="nil"/>
        </w:pBdr>
        <w:rPr>
          <w:rFonts w:ascii="Times New Roman" w:eastAsia="Times New Roman" w:hAnsi="Times New Roman" w:cs="Times New Roman"/>
          <w:lang w:val="fr-FR"/>
        </w:rPr>
      </w:pPr>
      <w:r w:rsidRPr="0079775B">
        <w:rPr>
          <w:rFonts w:ascii="Times New Roman" w:eastAsia="Times New Roman" w:hAnsi="Times New Roman" w:cs="Times New Roman"/>
          <w:lang w:val="fr-FR"/>
        </w:rPr>
        <w:t>[Commune XY]</w:t>
      </w:r>
    </w:p>
    <w:p w14:paraId="00000011" w14:textId="77777777" w:rsidR="009042B6" w:rsidRPr="0079775B" w:rsidRDefault="009042B6">
      <w:pPr>
        <w:rPr>
          <w:lang w:val="fr-FR"/>
        </w:rPr>
      </w:pPr>
    </w:p>
    <w:sectPr w:rsidR="009042B6" w:rsidRPr="0079775B">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74ACD916-4126-4726-814C-DF0FBDB674D4}"/>
    <w:embedItalic r:id="rId2" w:fontKey="{B46B98EE-AE10-44D4-91C5-95F519B9148F}"/>
  </w:font>
  <w:font w:name="Aptos Display">
    <w:charset w:val="00"/>
    <w:family w:val="swiss"/>
    <w:pitch w:val="variable"/>
    <w:sig w:usb0="20000287" w:usb1="00000003" w:usb2="00000000" w:usb3="00000000" w:csb0="0000019F" w:csb1="00000000"/>
    <w:embedRegular r:id="rId3" w:fontKey="{CEA204DE-9D47-4124-8988-A8AF9972C32A}"/>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B6"/>
    <w:rsid w:val="001460FE"/>
    <w:rsid w:val="00325FB6"/>
    <w:rsid w:val="003A13D4"/>
    <w:rsid w:val="005303E4"/>
    <w:rsid w:val="005F56B1"/>
    <w:rsid w:val="0079775B"/>
    <w:rsid w:val="009042B6"/>
    <w:rsid w:val="009908D7"/>
    <w:rsid w:val="00AC4FE0"/>
    <w:rsid w:val="00AE7EC3"/>
    <w:rsid w:val="00C4596B"/>
    <w:rsid w:val="00CA6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3D15"/>
  <w15:docId w15:val="{52B48146-6F69-4920-935C-BB8F8BC7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d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B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B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B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B7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B7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B7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B7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FA0B7D"/>
    <w:pPr>
      <w:spacing w:after="80"/>
      <w:contextualSpacing/>
    </w:pPr>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FA0B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B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B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B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B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B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B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B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B7D"/>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FA0B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pPr>
    <w:rPr>
      <w:color w:val="595959"/>
      <w:sz w:val="28"/>
      <w:szCs w:val="28"/>
    </w:rPr>
  </w:style>
  <w:style w:type="character" w:customStyle="1" w:styleId="UntertitelZchn">
    <w:name w:val="Untertitel Zchn"/>
    <w:basedOn w:val="Absatz-Standardschriftart"/>
    <w:link w:val="Untertitel"/>
    <w:uiPriority w:val="11"/>
    <w:rsid w:val="00FA0B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B7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B7D"/>
    <w:rPr>
      <w:i/>
      <w:iCs/>
      <w:color w:val="404040" w:themeColor="text1" w:themeTint="BF"/>
    </w:rPr>
  </w:style>
  <w:style w:type="paragraph" w:styleId="Listenabsatz">
    <w:name w:val="List Paragraph"/>
    <w:basedOn w:val="Standard"/>
    <w:uiPriority w:val="34"/>
    <w:qFormat/>
    <w:rsid w:val="00FA0B7D"/>
    <w:pPr>
      <w:ind w:left="720"/>
      <w:contextualSpacing/>
    </w:pPr>
  </w:style>
  <w:style w:type="character" w:styleId="IntensiveHervorhebung">
    <w:name w:val="Intense Emphasis"/>
    <w:basedOn w:val="Absatz-Standardschriftart"/>
    <w:uiPriority w:val="21"/>
    <w:qFormat/>
    <w:rsid w:val="00FA0B7D"/>
    <w:rPr>
      <w:i/>
      <w:iCs/>
      <w:color w:val="0F4761" w:themeColor="accent1" w:themeShade="BF"/>
    </w:rPr>
  </w:style>
  <w:style w:type="paragraph" w:styleId="IntensivesZitat">
    <w:name w:val="Intense Quote"/>
    <w:basedOn w:val="Standard"/>
    <w:next w:val="Standard"/>
    <w:link w:val="IntensivesZitatZchn"/>
    <w:uiPriority w:val="30"/>
    <w:qFormat/>
    <w:rsid w:val="00FA0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B7D"/>
    <w:rPr>
      <w:i/>
      <w:iCs/>
      <w:color w:val="0F4761" w:themeColor="accent1" w:themeShade="BF"/>
    </w:rPr>
  </w:style>
  <w:style w:type="character" w:styleId="IntensiverVerweis">
    <w:name w:val="Intense Reference"/>
    <w:basedOn w:val="Absatz-Standardschriftart"/>
    <w:uiPriority w:val="32"/>
    <w:qFormat/>
    <w:rsid w:val="00FA0B7D"/>
    <w:rPr>
      <w:b/>
      <w:bCs/>
      <w:smallCaps/>
      <w:color w:val="0F4761" w:themeColor="accent1" w:themeShade="BF"/>
      <w:spacing w:val="5"/>
    </w:rPr>
  </w:style>
  <w:style w:type="paragraph" w:styleId="StandardWeb">
    <w:name w:val="Normal (Web)"/>
    <w:basedOn w:val="Standard"/>
    <w:uiPriority w:val="99"/>
    <w:semiHidden/>
    <w:unhideWhenUsed/>
    <w:rsid w:val="00FA0B7D"/>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A0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A4CGfTuj1+eNIIHON26e6WW4KA==">CgMxLjA4AHIhMWVMV0ZLZHVRMjBmTEE0ck9EUDFRYWJsdzJqVVFpRTJj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Gasteiger</dc:creator>
  <cp:lastModifiedBy>Maria Nievoll</cp:lastModifiedBy>
  <cp:revision>3</cp:revision>
  <dcterms:created xsi:type="dcterms:W3CDTF">2025-08-06T06:51:00Z</dcterms:created>
  <dcterms:modified xsi:type="dcterms:W3CDTF">2025-08-06T06:51:00Z</dcterms:modified>
</cp:coreProperties>
</file>